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C0" w:rsidRPr="00E57362" w:rsidRDefault="004721C1" w:rsidP="004721C1">
      <w:pPr>
        <w:pStyle w:val="a3"/>
        <w:ind w:left="420" w:firstLineChars="0" w:firstLine="0"/>
        <w:jc w:val="center"/>
        <w:rPr>
          <w:rFonts w:asciiTheme="minorEastAsia" w:hAnsiTheme="minorEastAsia"/>
          <w:b/>
          <w:sz w:val="44"/>
          <w:szCs w:val="44"/>
        </w:rPr>
      </w:pPr>
      <w:r w:rsidRPr="004721C1">
        <w:rPr>
          <w:rFonts w:asciiTheme="minorEastAsia" w:hAnsiTheme="minorEastAsia" w:hint="eastAsia"/>
          <w:b/>
          <w:sz w:val="44"/>
          <w:szCs w:val="44"/>
        </w:rPr>
        <w:t>国有建设用地使用权和矿业权交易服务</w:t>
      </w:r>
      <w:r w:rsidR="00E57362" w:rsidRPr="00E57362">
        <w:rPr>
          <w:rFonts w:asciiTheme="minorEastAsia" w:hAnsiTheme="minorEastAsia" w:hint="eastAsia"/>
          <w:b/>
          <w:sz w:val="44"/>
          <w:szCs w:val="44"/>
        </w:rPr>
        <w:t>服务事项公开</w:t>
      </w:r>
    </w:p>
    <w:p w:rsidR="001C05C0" w:rsidRPr="0004370A" w:rsidRDefault="001C05C0" w:rsidP="001C05C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0"/>
          <w:szCs w:val="30"/>
        </w:rPr>
      </w:pPr>
      <w:r w:rsidRPr="0004370A">
        <w:rPr>
          <w:rFonts w:ascii="仿宋" w:eastAsia="仿宋" w:hAnsi="仿宋" w:hint="eastAsia"/>
          <w:b/>
          <w:sz w:val="30"/>
          <w:szCs w:val="30"/>
        </w:rPr>
        <w:t>服务流程</w:t>
      </w:r>
    </w:p>
    <w:p w:rsidR="001C05C0" w:rsidRDefault="0004370A" w:rsidP="001C05C0">
      <w:pPr>
        <w:pStyle w:val="a3"/>
        <w:ind w:left="4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noProof/>
          <w:color w:val="000000"/>
          <w:kern w:val="0"/>
          <w:sz w:val="36"/>
          <w:szCs w:val="36"/>
        </w:rPr>
        <w:drawing>
          <wp:inline distT="0" distB="0" distL="0" distR="0" wp14:anchorId="3973E902" wp14:editId="2EBEC5CC">
            <wp:extent cx="5212761" cy="3096883"/>
            <wp:effectExtent l="0" t="0" r="6985" b="8890"/>
            <wp:docPr id="2" name="图片 2" descr="C:\Users\zjcs01\Desktop\360截图2023082811190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cs01\Desktop\360截图202308281119046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525" cy="309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0A" w:rsidRDefault="0004370A" w:rsidP="001C05C0">
      <w:pPr>
        <w:pStyle w:val="a3"/>
        <w:ind w:left="420" w:firstLineChars="0" w:firstLine="0"/>
        <w:rPr>
          <w:rFonts w:ascii="仿宋" w:eastAsia="仿宋" w:hAnsi="仿宋"/>
          <w:b/>
          <w:sz w:val="30"/>
          <w:szCs w:val="30"/>
        </w:rPr>
      </w:pPr>
    </w:p>
    <w:p w:rsidR="0004370A" w:rsidRDefault="0004370A" w:rsidP="0004370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0"/>
          <w:szCs w:val="30"/>
        </w:rPr>
      </w:pPr>
      <w:r w:rsidRPr="0004370A">
        <w:rPr>
          <w:rFonts w:ascii="仿宋" w:eastAsia="仿宋" w:hAnsi="仿宋" w:hint="eastAsia"/>
          <w:b/>
          <w:sz w:val="30"/>
          <w:szCs w:val="30"/>
        </w:rPr>
        <w:t>承诺办理时限：</w:t>
      </w:r>
    </w:p>
    <w:p w:rsidR="000A6C6A" w:rsidRPr="00706771" w:rsidRDefault="000A6C6A" w:rsidP="00845A3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Pr="000B2C5E">
        <w:rPr>
          <w:rFonts w:ascii="仿宋" w:eastAsia="仿宋" w:hAnsi="仿宋" w:hint="eastAsia"/>
          <w:sz w:val="30"/>
          <w:szCs w:val="30"/>
        </w:rPr>
        <w:t>国有建设用地使用权</w:t>
      </w:r>
      <w:r w:rsidRPr="00706771">
        <w:rPr>
          <w:rFonts w:ascii="仿宋" w:eastAsia="仿宋" w:hAnsi="仿宋" w:hint="eastAsia"/>
          <w:sz w:val="30"/>
          <w:szCs w:val="30"/>
        </w:rPr>
        <w:t>应当至少在网上交易前20日发布网上交易公告。</w:t>
      </w:r>
      <w:r w:rsidRPr="000B2C5E">
        <w:rPr>
          <w:rFonts w:ascii="仿宋" w:eastAsia="仿宋" w:hAnsi="仿宋" w:hint="eastAsia"/>
          <w:sz w:val="30"/>
          <w:szCs w:val="30"/>
        </w:rPr>
        <w:t>承诺国有建设用地使用权</w:t>
      </w:r>
      <w:r w:rsidRPr="00706771">
        <w:rPr>
          <w:rFonts w:ascii="仿宋" w:eastAsia="仿宋" w:hAnsi="仿宋" w:hint="eastAsia"/>
          <w:sz w:val="30"/>
          <w:szCs w:val="30"/>
        </w:rPr>
        <w:t>网上交易时间不得少于10</w:t>
      </w:r>
      <w:r>
        <w:rPr>
          <w:rFonts w:ascii="仿宋" w:eastAsia="仿宋" w:hAnsi="仿宋" w:hint="eastAsia"/>
          <w:sz w:val="30"/>
          <w:szCs w:val="30"/>
        </w:rPr>
        <w:t>个工作</w:t>
      </w:r>
      <w:r w:rsidRPr="00706771">
        <w:rPr>
          <w:rFonts w:ascii="仿宋" w:eastAsia="仿宋" w:hAnsi="仿宋" w:hint="eastAsia"/>
          <w:sz w:val="30"/>
          <w:szCs w:val="30"/>
        </w:rPr>
        <w:t>日。</w:t>
      </w:r>
    </w:p>
    <w:p w:rsidR="008108F5" w:rsidRPr="00706771" w:rsidRDefault="008108F5" w:rsidP="008108F5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B2C5E">
        <w:rPr>
          <w:rFonts w:ascii="仿宋" w:eastAsia="仿宋" w:hAnsi="仿宋" w:hint="eastAsia"/>
          <w:sz w:val="30"/>
          <w:szCs w:val="30"/>
        </w:rPr>
        <w:t>矿业权交易</w:t>
      </w:r>
      <w:r w:rsidRPr="00706771">
        <w:rPr>
          <w:rFonts w:ascii="仿宋" w:eastAsia="仿宋" w:hAnsi="仿宋" w:hint="eastAsia"/>
          <w:sz w:val="30"/>
          <w:szCs w:val="30"/>
        </w:rPr>
        <w:t>应当至少在网上交易前20</w:t>
      </w:r>
      <w:r>
        <w:rPr>
          <w:rFonts w:ascii="仿宋" w:eastAsia="仿宋" w:hAnsi="仿宋" w:hint="eastAsia"/>
          <w:sz w:val="30"/>
          <w:szCs w:val="30"/>
        </w:rPr>
        <w:t>个工作日</w:t>
      </w:r>
      <w:r w:rsidRPr="00706771">
        <w:rPr>
          <w:rFonts w:ascii="仿宋" w:eastAsia="仿宋" w:hAnsi="仿宋" w:hint="eastAsia"/>
          <w:sz w:val="30"/>
          <w:szCs w:val="30"/>
        </w:rPr>
        <w:t>日发布网上交易公告。网上交易时间不得少于10</w:t>
      </w:r>
      <w:r>
        <w:rPr>
          <w:rFonts w:ascii="仿宋" w:eastAsia="仿宋" w:hAnsi="仿宋" w:hint="eastAsia"/>
          <w:sz w:val="30"/>
          <w:szCs w:val="30"/>
        </w:rPr>
        <w:t>个工作</w:t>
      </w:r>
      <w:r w:rsidRPr="00706771">
        <w:rPr>
          <w:rFonts w:ascii="仿宋" w:eastAsia="仿宋" w:hAnsi="仿宋" w:hint="eastAsia"/>
          <w:sz w:val="30"/>
          <w:szCs w:val="30"/>
        </w:rPr>
        <w:t>日。</w:t>
      </w:r>
    </w:p>
    <w:p w:rsidR="000B2C5E" w:rsidRDefault="000A6C6A" w:rsidP="000A6C6A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AE74B5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</w:t>
      </w:r>
      <w:r w:rsidR="008108F5">
        <w:rPr>
          <w:rFonts w:ascii="仿宋" w:eastAsia="仿宋" w:hAnsi="仿宋" w:hint="eastAsia"/>
          <w:sz w:val="30"/>
          <w:szCs w:val="30"/>
        </w:rPr>
        <w:t>、竞得人</w:t>
      </w:r>
      <w:r w:rsidR="008108F5" w:rsidRPr="00706771">
        <w:rPr>
          <w:rFonts w:ascii="仿宋" w:eastAsia="仿宋" w:hAnsi="仿宋" w:hint="eastAsia"/>
          <w:sz w:val="30"/>
          <w:szCs w:val="30"/>
        </w:rPr>
        <w:t>网上交易结果公布后的5个工作日内持有关资料原件与交易机构签订《网上交易成交确认书》，</w:t>
      </w:r>
      <w:r w:rsidR="008108F5">
        <w:rPr>
          <w:rFonts w:ascii="仿宋" w:eastAsia="仿宋" w:hAnsi="仿宋" w:hint="eastAsia"/>
          <w:sz w:val="30"/>
          <w:szCs w:val="30"/>
        </w:rPr>
        <w:t>如资料齐全，</w:t>
      </w:r>
      <w:r w:rsidR="008108F5" w:rsidRPr="000B2C5E">
        <w:rPr>
          <w:rFonts w:ascii="仿宋" w:eastAsia="仿宋" w:hAnsi="仿宋" w:hint="eastAsia"/>
          <w:sz w:val="30"/>
          <w:szCs w:val="30"/>
        </w:rPr>
        <w:t>承诺</w:t>
      </w:r>
      <w:r>
        <w:rPr>
          <w:rFonts w:ascii="仿宋" w:eastAsia="仿宋" w:hAnsi="仿宋" w:hint="eastAsia"/>
          <w:sz w:val="30"/>
          <w:szCs w:val="30"/>
        </w:rPr>
        <w:t>3</w:t>
      </w:r>
      <w:r w:rsidR="008108F5">
        <w:rPr>
          <w:rFonts w:ascii="仿宋" w:eastAsia="仿宋" w:hAnsi="仿宋" w:hint="eastAsia"/>
          <w:sz w:val="30"/>
          <w:szCs w:val="30"/>
        </w:rPr>
        <w:t>个工作日内办</w:t>
      </w:r>
      <w:r>
        <w:rPr>
          <w:rFonts w:ascii="仿宋" w:eastAsia="仿宋" w:hAnsi="仿宋" w:hint="eastAsia"/>
          <w:sz w:val="30"/>
          <w:szCs w:val="30"/>
        </w:rPr>
        <w:t>理完成</w:t>
      </w:r>
      <w:r w:rsidR="008108F5">
        <w:rPr>
          <w:rFonts w:ascii="仿宋" w:eastAsia="仿宋" w:hAnsi="仿宋" w:hint="eastAsia"/>
          <w:sz w:val="30"/>
          <w:szCs w:val="30"/>
        </w:rPr>
        <w:t>。</w:t>
      </w:r>
    </w:p>
    <w:p w:rsidR="000B2C5E" w:rsidRPr="003F0FBF" w:rsidRDefault="000A6C6A" w:rsidP="003F0FBF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AE74B5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）、承诺</w:t>
      </w:r>
      <w:r w:rsidRPr="00706771">
        <w:rPr>
          <w:rFonts w:ascii="仿宋" w:eastAsia="仿宋" w:hAnsi="仿宋" w:hint="eastAsia"/>
          <w:sz w:val="30"/>
          <w:szCs w:val="30"/>
        </w:rPr>
        <w:t>未竞得人交纳的竞买保证金将于网上交易活动结</w:t>
      </w:r>
      <w:r w:rsidRPr="00706771">
        <w:rPr>
          <w:rFonts w:ascii="仿宋" w:eastAsia="仿宋" w:hAnsi="仿宋" w:hint="eastAsia"/>
          <w:sz w:val="30"/>
          <w:szCs w:val="30"/>
        </w:rPr>
        <w:lastRenderedPageBreak/>
        <w:t>束之日起5个工作日内退还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04370A" w:rsidRDefault="0004370A" w:rsidP="0004370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服务标准</w:t>
      </w:r>
    </w:p>
    <w:p w:rsidR="0004370A" w:rsidRDefault="0004370A" w:rsidP="0004370A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（一）</w:t>
      </w:r>
      <w:r>
        <w:rPr>
          <w:rFonts w:ascii="仿宋" w:eastAsia="仿宋" w:hAnsi="仿宋" w:hint="eastAsia"/>
          <w:sz w:val="30"/>
          <w:szCs w:val="30"/>
        </w:rPr>
        <w:t>根据《中华人民共和国土地管理法》、《中华人民共和国电子签名法》、国土资源部《招标拍卖挂牌出让国有建设用地使用权规定》、《招标拍卖挂牌出让国有土地使用权规范》、《探矿权采矿权招标拍卖挂牌管理办法》、《广东省土地使用权交易市场管理规定》、《广东省探矿权采矿权招标拍卖挂牌出让管理办法》、《潮州市国有建设用地使用权和矿业权网上交易规则》等有关法律、法规、规章的规定，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维护市场公平、公正。严格执行国家、省、市法律法规和政策有关规定，规范公共资源交易行为，杜绝内幕交易，严禁幕后操作，打击围标、串标等违法违规行为；</w:t>
      </w:r>
    </w:p>
    <w:p w:rsidR="0004370A" w:rsidRDefault="0004370A" w:rsidP="008E464A">
      <w:pPr>
        <w:spacing w:line="560" w:lineRule="exact"/>
        <w:ind w:firstLineChars="100" w:firstLine="28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（二）推行政务公开。将</w:t>
      </w:r>
      <w:r w:rsidRPr="001C05C0">
        <w:rPr>
          <w:rFonts w:ascii="仿宋" w:eastAsia="仿宋" w:hAnsi="仿宋" w:hint="eastAsia"/>
          <w:sz w:val="30"/>
          <w:szCs w:val="30"/>
        </w:rPr>
        <w:t>国有建设用地使用权和矿业权交易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服务事项的内容、程序、时限以及标准等通过中心网站、公告栏等渠道向社会公开，增强公共资源交易的透明度，方便社会监督；</w:t>
      </w:r>
    </w:p>
    <w:p w:rsidR="0004370A" w:rsidRDefault="0004370A" w:rsidP="0004370A">
      <w:pPr>
        <w:spacing w:line="540" w:lineRule="exact"/>
        <w:ind w:firstLineChars="100" w:firstLine="28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三）简化办事程序，缩短办事时限。按照科学高效的原则，在依法依规的基础上，简化业务程序，最大限度方便服务对象。实行限时办结制度，按照效能的要求，在规定或承诺的时限内办完业务，并告知服务对象。实行一次性告知制度，向服务对象一次性告知办事的政策依据、办事程序及必备资料；具备办理条件后，在规定或承诺的时限内尽快办理。同时注意创新工作方法，缩短办事时限，提高办事效率；</w:t>
      </w:r>
    </w:p>
    <w:p w:rsidR="0004370A" w:rsidRDefault="0004370A" w:rsidP="0004370A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（四）在日常工作中做到佩证上岗、着装整洁、举止文明、态度友好、服务热情，对服务对象做到一视同仁，对提出的问题要耐心解答，对重要问题、疑难问题要做好记录并及时向领导汇报；</w:t>
      </w:r>
    </w:p>
    <w:p w:rsidR="0004370A" w:rsidRDefault="0004370A" w:rsidP="0004370A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（五）工作人员要按时上下班，不迟到不早退，若经办人员外出、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请假或临时离开岗位，应委托其他人或由分管领导安排其他人代办，保证</w:t>
      </w:r>
      <w:proofErr w:type="gramStart"/>
      <w:r>
        <w:rPr>
          <w:rFonts w:ascii="方正仿宋_GBK" w:eastAsia="方正仿宋_GBK" w:hAnsi="方正仿宋_GBK" w:cs="方正仿宋_GBK" w:hint="eastAsia"/>
          <w:sz w:val="28"/>
          <w:szCs w:val="28"/>
        </w:rPr>
        <w:t>该岗位</w:t>
      </w:r>
      <w:proofErr w:type="gramEnd"/>
      <w:r>
        <w:rPr>
          <w:rFonts w:ascii="方正仿宋_GBK" w:eastAsia="方正仿宋_GBK" w:hAnsi="方正仿宋_GBK" w:cs="方正仿宋_GBK" w:hint="eastAsia"/>
          <w:sz w:val="28"/>
          <w:szCs w:val="28"/>
        </w:rPr>
        <w:t>上班时间始终有人在岗；</w:t>
      </w:r>
    </w:p>
    <w:p w:rsidR="0004370A" w:rsidRDefault="0004370A" w:rsidP="0004370A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（六）对于特殊或重大事项，需进行研究或请示有关领导、有关部门才能办理的，进行延时服务、预约服务；</w:t>
      </w:r>
    </w:p>
    <w:p w:rsidR="0004370A" w:rsidRDefault="0004370A" w:rsidP="0004370A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（七）加强勤政廉政建设，完善监督制约机制，拓宽监督渠道，自觉接受社会监督。</w:t>
      </w:r>
    </w:p>
    <w:p w:rsidR="0004370A" w:rsidRDefault="0004370A" w:rsidP="0004370A">
      <w:pPr>
        <w:spacing w:line="540" w:lineRule="exact"/>
        <w:ind w:firstLine="560"/>
        <w:rPr>
          <w:rFonts w:ascii="仿宋" w:eastAsia="仿宋" w:hAnsi="仿宋"/>
          <w:b/>
          <w:sz w:val="30"/>
          <w:szCs w:val="30"/>
        </w:rPr>
      </w:pPr>
    </w:p>
    <w:p w:rsidR="0004370A" w:rsidRPr="0004370A" w:rsidRDefault="008E464A" w:rsidP="0004370A">
      <w:pPr>
        <w:spacing w:line="540" w:lineRule="exact"/>
        <w:ind w:firstLine="56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bookmarkStart w:id="0" w:name="_GoBack"/>
      <w:bookmarkEnd w:id="0"/>
      <w:r w:rsidR="0004370A" w:rsidRPr="0004370A">
        <w:rPr>
          <w:rFonts w:ascii="仿宋" w:eastAsia="仿宋" w:hAnsi="仿宋"/>
          <w:b/>
          <w:sz w:val="30"/>
          <w:szCs w:val="30"/>
        </w:rPr>
        <w:t>、咨询渠道</w:t>
      </w:r>
    </w:p>
    <w:p w:rsidR="000B2C5E" w:rsidRPr="000B2C5E" w:rsidRDefault="000B2C5E" w:rsidP="000B2C5E">
      <w:pPr>
        <w:pStyle w:val="a3"/>
        <w:ind w:left="420" w:firstLine="600"/>
        <w:rPr>
          <w:rFonts w:ascii="仿宋" w:eastAsia="仿宋" w:hAnsi="仿宋"/>
          <w:sz w:val="30"/>
          <w:szCs w:val="30"/>
        </w:rPr>
      </w:pPr>
      <w:r w:rsidRPr="000B2C5E">
        <w:rPr>
          <w:rFonts w:ascii="仿宋" w:eastAsia="仿宋" w:hAnsi="仿宋" w:hint="eastAsia"/>
          <w:sz w:val="30"/>
          <w:szCs w:val="30"/>
        </w:rPr>
        <w:t>电话：0768-2393317</w:t>
      </w:r>
    </w:p>
    <w:p w:rsidR="000B2C5E" w:rsidRPr="000B2C5E" w:rsidRDefault="000B2C5E" w:rsidP="000B2C5E">
      <w:pPr>
        <w:pStyle w:val="a3"/>
        <w:ind w:left="420" w:firstLine="600"/>
        <w:rPr>
          <w:rFonts w:ascii="仿宋" w:eastAsia="仿宋" w:hAnsi="仿宋"/>
          <w:sz w:val="30"/>
          <w:szCs w:val="30"/>
        </w:rPr>
      </w:pPr>
      <w:r w:rsidRPr="000B2C5E">
        <w:rPr>
          <w:rFonts w:ascii="仿宋" w:eastAsia="仿宋" w:hAnsi="仿宋" w:hint="eastAsia"/>
          <w:sz w:val="30"/>
          <w:szCs w:val="30"/>
        </w:rPr>
        <w:t>邮箱：czechan@163.com</w:t>
      </w:r>
    </w:p>
    <w:p w:rsidR="0004370A" w:rsidRPr="000B2C5E" w:rsidRDefault="0004370A" w:rsidP="0004370A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  <w:sectPr w:rsidR="0004370A" w:rsidRPr="000B2C5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370A" w:rsidRPr="0004370A" w:rsidRDefault="0004370A" w:rsidP="0004370A">
      <w:pPr>
        <w:spacing w:line="540" w:lineRule="exact"/>
        <w:rPr>
          <w:rFonts w:ascii="仿宋" w:eastAsia="仿宋" w:hAnsi="仿宋"/>
          <w:b/>
          <w:sz w:val="30"/>
          <w:szCs w:val="30"/>
        </w:rPr>
      </w:pPr>
    </w:p>
    <w:sectPr w:rsidR="0004370A" w:rsidRPr="00043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D44"/>
    <w:multiLevelType w:val="hybridMultilevel"/>
    <w:tmpl w:val="5B9CDE28"/>
    <w:lvl w:ilvl="0" w:tplc="F4BA2C22">
      <w:start w:val="1"/>
      <w:numFmt w:val="japaneseCounting"/>
      <w:lvlText w:val="%1、"/>
      <w:lvlJc w:val="left"/>
      <w:pPr>
        <w:ind w:left="420" w:hanging="420"/>
      </w:pPr>
      <w:rPr>
        <w:rFonts w:ascii="仿宋" w:eastAsia="仿宋" w:hAnsi="仿宋" w:cstheme="minorBidi"/>
      </w:rPr>
    </w:lvl>
    <w:lvl w:ilvl="1" w:tplc="529CC304">
      <w:start w:val="1"/>
      <w:numFmt w:val="decimal"/>
      <w:lvlText w:val="%2、"/>
      <w:lvlJc w:val="left"/>
      <w:pPr>
        <w:ind w:left="780" w:hanging="360"/>
      </w:pPr>
      <w:rPr>
        <w:rFonts w:ascii="仿宋" w:eastAsia="仿宋" w:hAnsi="仿宋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74"/>
    <w:rsid w:val="0004370A"/>
    <w:rsid w:val="000A6C6A"/>
    <w:rsid w:val="000B2C5E"/>
    <w:rsid w:val="001C05C0"/>
    <w:rsid w:val="003F0FBF"/>
    <w:rsid w:val="00401474"/>
    <w:rsid w:val="004154D3"/>
    <w:rsid w:val="004721C1"/>
    <w:rsid w:val="008108F5"/>
    <w:rsid w:val="00845A3A"/>
    <w:rsid w:val="00872A5E"/>
    <w:rsid w:val="008E464A"/>
    <w:rsid w:val="009E6F06"/>
    <w:rsid w:val="00AE74B5"/>
    <w:rsid w:val="00E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C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4370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370A"/>
    <w:rPr>
      <w:sz w:val="18"/>
      <w:szCs w:val="18"/>
    </w:rPr>
  </w:style>
  <w:style w:type="paragraph" w:customStyle="1" w:styleId="1Char">
    <w:name w:val="1 Char"/>
    <w:basedOn w:val="a"/>
    <w:rsid w:val="008108F5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C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4370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370A"/>
    <w:rPr>
      <w:sz w:val="18"/>
      <w:szCs w:val="18"/>
    </w:rPr>
  </w:style>
  <w:style w:type="paragraph" w:customStyle="1" w:styleId="1Char">
    <w:name w:val="1 Char"/>
    <w:basedOn w:val="a"/>
    <w:rsid w:val="008108F5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zjcs01</dc:creator>
  <cp:keywords/>
  <dc:description/>
  <cp:lastModifiedBy>zjcs01</cp:lastModifiedBy>
  <cp:revision>8</cp:revision>
  <dcterms:created xsi:type="dcterms:W3CDTF">2023-08-28T07:22:00Z</dcterms:created>
  <dcterms:modified xsi:type="dcterms:W3CDTF">2023-09-07T08:06:00Z</dcterms:modified>
</cp:coreProperties>
</file>